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13" w:rsidRDefault="00200E13" w:rsidP="00200E1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200E13">
        <w:rPr>
          <w:rFonts w:ascii="Times New Roman" w:hAnsi="Times New Roman"/>
          <w:b/>
          <w:i/>
          <w:sz w:val="24"/>
          <w:szCs w:val="24"/>
        </w:rPr>
        <w:t>Projekts</w:t>
      </w:r>
    </w:p>
    <w:p w:rsidR="00200E13" w:rsidRDefault="00200E13" w:rsidP="00200E13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00E13" w:rsidRDefault="00200E13" w:rsidP="00200E13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00E13" w:rsidRPr="00200E13" w:rsidRDefault="00200E13" w:rsidP="00200E13">
      <w:pPr>
        <w:jc w:val="right"/>
        <w:rPr>
          <w:rFonts w:ascii="Times New Roman" w:hAnsi="Times New Roman"/>
          <w:b/>
          <w:sz w:val="24"/>
          <w:szCs w:val="24"/>
        </w:rPr>
      </w:pPr>
      <w:r w:rsidRPr="00200E13">
        <w:rPr>
          <w:rFonts w:ascii="Times New Roman" w:hAnsi="Times New Roman"/>
          <w:b/>
          <w:sz w:val="24"/>
          <w:szCs w:val="24"/>
        </w:rPr>
        <w:t>Saeimas Aizsardzības, iekšlietu</w:t>
      </w:r>
    </w:p>
    <w:p w:rsidR="00200E13" w:rsidRDefault="00200E13" w:rsidP="00200E13">
      <w:pPr>
        <w:jc w:val="right"/>
        <w:rPr>
          <w:rFonts w:ascii="Times New Roman" w:hAnsi="Times New Roman"/>
          <w:b/>
          <w:sz w:val="24"/>
          <w:szCs w:val="24"/>
        </w:rPr>
      </w:pPr>
      <w:r w:rsidRPr="00200E13">
        <w:rPr>
          <w:rFonts w:ascii="Times New Roman" w:hAnsi="Times New Roman"/>
          <w:b/>
          <w:sz w:val="24"/>
          <w:szCs w:val="24"/>
        </w:rPr>
        <w:t xml:space="preserve"> un korupcijas novēršanas komisijai</w:t>
      </w:r>
    </w:p>
    <w:p w:rsidR="00551379" w:rsidRDefault="00551379" w:rsidP="00200E13">
      <w:pPr>
        <w:jc w:val="right"/>
        <w:rPr>
          <w:rFonts w:ascii="Times New Roman" w:hAnsi="Times New Roman"/>
          <w:b/>
          <w:sz w:val="24"/>
          <w:szCs w:val="24"/>
        </w:rPr>
      </w:pPr>
    </w:p>
    <w:p w:rsidR="00BC4B9E" w:rsidRDefault="00BC4B9E" w:rsidP="00200E13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kopija:</w:t>
      </w:r>
    </w:p>
    <w:p w:rsidR="00551379" w:rsidRPr="00BC4B9E" w:rsidRDefault="00BC4B9E" w:rsidP="00200E1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BC4B9E">
        <w:rPr>
          <w:rFonts w:ascii="Times New Roman" w:hAnsi="Times New Roman"/>
          <w:b/>
          <w:i/>
          <w:sz w:val="24"/>
          <w:szCs w:val="24"/>
        </w:rPr>
        <w:t>Baltijas Asamblejas Latvijas delegācijai</w:t>
      </w:r>
    </w:p>
    <w:p w:rsidR="00200E13" w:rsidRPr="00142C6A" w:rsidRDefault="00200E13" w:rsidP="00200E13">
      <w:pPr>
        <w:jc w:val="both"/>
        <w:rPr>
          <w:rFonts w:ascii="Times New Roman" w:hAnsi="Times New Roman"/>
          <w:sz w:val="24"/>
          <w:szCs w:val="24"/>
        </w:rPr>
      </w:pPr>
    </w:p>
    <w:p w:rsidR="00200E13" w:rsidRDefault="00200E13" w:rsidP="00200E13">
      <w:pPr>
        <w:jc w:val="both"/>
        <w:rPr>
          <w:rFonts w:ascii="Times New Roman" w:hAnsi="Times New Roman"/>
          <w:sz w:val="24"/>
          <w:szCs w:val="24"/>
        </w:rPr>
      </w:pPr>
    </w:p>
    <w:p w:rsidR="00200E13" w:rsidRPr="00142C6A" w:rsidRDefault="00200E13" w:rsidP="00200E13">
      <w:pPr>
        <w:jc w:val="both"/>
        <w:rPr>
          <w:rFonts w:ascii="Times New Roman" w:hAnsi="Times New Roman"/>
          <w:sz w:val="24"/>
          <w:szCs w:val="24"/>
        </w:rPr>
      </w:pPr>
    </w:p>
    <w:p w:rsidR="00200E13" w:rsidRDefault="00200E13" w:rsidP="00200E13">
      <w:pPr>
        <w:jc w:val="both"/>
        <w:rPr>
          <w:rFonts w:ascii="Times New Roman" w:hAnsi="Times New Roman"/>
          <w:i/>
          <w:sz w:val="24"/>
          <w:szCs w:val="24"/>
        </w:rPr>
      </w:pPr>
      <w:r w:rsidRPr="00142C6A">
        <w:rPr>
          <w:rFonts w:ascii="Times New Roman" w:hAnsi="Times New Roman"/>
          <w:i/>
          <w:sz w:val="24"/>
          <w:szCs w:val="24"/>
        </w:rPr>
        <w:t>Par vienota kibernoziedzības</w:t>
      </w:r>
      <w:r>
        <w:rPr>
          <w:rFonts w:ascii="Times New Roman" w:hAnsi="Times New Roman"/>
          <w:i/>
          <w:sz w:val="24"/>
          <w:szCs w:val="24"/>
        </w:rPr>
        <w:t xml:space="preserve"> novēršanas</w:t>
      </w:r>
    </w:p>
    <w:p w:rsidR="00200E13" w:rsidRPr="00142C6A" w:rsidRDefault="00200E13" w:rsidP="00200E13">
      <w:pPr>
        <w:jc w:val="both"/>
        <w:rPr>
          <w:rFonts w:ascii="Times New Roman" w:hAnsi="Times New Roman"/>
          <w:i/>
          <w:sz w:val="24"/>
          <w:szCs w:val="24"/>
        </w:rPr>
      </w:pPr>
      <w:r w:rsidRPr="00142C6A">
        <w:rPr>
          <w:rFonts w:ascii="Times New Roman" w:hAnsi="Times New Roman"/>
          <w:i/>
          <w:sz w:val="24"/>
          <w:szCs w:val="24"/>
        </w:rPr>
        <w:t>un apkarošanas centra izveidi</w:t>
      </w:r>
    </w:p>
    <w:p w:rsidR="00200E13" w:rsidRPr="00142C6A" w:rsidRDefault="00200E13" w:rsidP="00200E1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0E13" w:rsidRPr="00142C6A" w:rsidRDefault="00200E13" w:rsidP="00200E1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0E13" w:rsidRDefault="009617CE" w:rsidP="00200E13">
      <w:pPr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Atsaucoties uz</w:t>
      </w:r>
      <w:r w:rsidR="00200E13" w:rsidRPr="00142C6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200E13">
        <w:rPr>
          <w:rFonts w:ascii="Times New Roman" w:hAnsi="Times New Roman"/>
          <w:sz w:val="24"/>
          <w:szCs w:val="24"/>
          <w:lang w:eastAsia="lv-LV"/>
        </w:rPr>
        <w:t>Saeimas Aizsardzības, iekšlietu un korupcijas novēršanas komisijas</w:t>
      </w:r>
      <w:r w:rsidR="00200E13" w:rsidRPr="00142C6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200E13">
        <w:rPr>
          <w:rFonts w:ascii="Times New Roman" w:hAnsi="Times New Roman"/>
          <w:sz w:val="24"/>
          <w:szCs w:val="24"/>
          <w:lang w:eastAsia="lv-LV"/>
        </w:rPr>
        <w:t>2014.gada 6.februā</w:t>
      </w:r>
      <w:r w:rsidR="00A03823">
        <w:rPr>
          <w:rFonts w:ascii="Times New Roman" w:hAnsi="Times New Roman"/>
          <w:sz w:val="24"/>
          <w:szCs w:val="24"/>
          <w:lang w:eastAsia="lv-LV"/>
        </w:rPr>
        <w:t>ra vēstuli Nr. 9/6-2-n/28-11/14</w:t>
      </w:r>
      <w:r w:rsidR="006020A1">
        <w:rPr>
          <w:rFonts w:ascii="Times New Roman" w:hAnsi="Times New Roman"/>
          <w:sz w:val="24"/>
          <w:szCs w:val="24"/>
          <w:lang w:eastAsia="lv-LV"/>
        </w:rPr>
        <w:t>,</w:t>
      </w:r>
      <w:r w:rsidR="00A03823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551379">
        <w:rPr>
          <w:rFonts w:ascii="Times New Roman" w:hAnsi="Times New Roman"/>
          <w:sz w:val="24"/>
          <w:szCs w:val="24"/>
          <w:lang w:eastAsia="lv-LV"/>
        </w:rPr>
        <w:t>sniedzu iesaistīto institūciju apkopotu viedokli</w:t>
      </w:r>
      <w:r w:rsidR="00200E13">
        <w:rPr>
          <w:rFonts w:ascii="Times New Roman" w:hAnsi="Times New Roman"/>
          <w:sz w:val="24"/>
          <w:szCs w:val="24"/>
          <w:lang w:eastAsia="lv-LV"/>
        </w:rPr>
        <w:t xml:space="preserve"> par </w:t>
      </w:r>
      <w:r w:rsidR="00200E13" w:rsidRPr="00142C6A">
        <w:rPr>
          <w:rFonts w:ascii="Times New Roman" w:hAnsi="Times New Roman"/>
          <w:sz w:val="24"/>
          <w:szCs w:val="24"/>
          <w:lang w:eastAsia="lv-LV"/>
        </w:rPr>
        <w:t>Baltijas A</w:t>
      </w:r>
      <w:r w:rsidR="006020A1">
        <w:rPr>
          <w:rFonts w:ascii="Times New Roman" w:hAnsi="Times New Roman"/>
          <w:sz w:val="24"/>
          <w:szCs w:val="24"/>
          <w:lang w:eastAsia="lv-LV"/>
        </w:rPr>
        <w:t>samblejas 32</w:t>
      </w:r>
      <w:r w:rsidR="00551379">
        <w:rPr>
          <w:rFonts w:ascii="Times New Roman" w:hAnsi="Times New Roman"/>
          <w:sz w:val="24"/>
          <w:szCs w:val="24"/>
          <w:lang w:eastAsia="lv-LV"/>
        </w:rPr>
        <w:t xml:space="preserve">.sesijas rezolūcijas </w:t>
      </w:r>
      <w:r w:rsidR="00200E13" w:rsidRPr="00142C6A">
        <w:rPr>
          <w:rFonts w:ascii="Times New Roman" w:hAnsi="Times New Roman"/>
          <w:sz w:val="24"/>
          <w:szCs w:val="24"/>
          <w:lang w:eastAsia="lv-LV"/>
        </w:rPr>
        <w:t xml:space="preserve">aicinājumu Latvijas, Igaunijas un Lietuvas parlamentiem un valdībām izvērtēt iespēju izveidot vienotu kibernoziedzības un apkarošanas centru (turpmāk – Centrs). </w:t>
      </w:r>
    </w:p>
    <w:p w:rsidR="008A0659" w:rsidRPr="00142C6A" w:rsidRDefault="008A0659" w:rsidP="00200E13">
      <w:pPr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8E29E0" w:rsidRDefault="009617CE" w:rsidP="00BC4B9E">
      <w:pPr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Kibernoziedzība ir </w:t>
      </w:r>
      <w:r w:rsidR="00551379">
        <w:rPr>
          <w:rFonts w:ascii="Times New Roman" w:hAnsi="Times New Roman"/>
          <w:sz w:val="24"/>
          <w:szCs w:val="24"/>
          <w:lang w:eastAsia="lv-LV"/>
        </w:rPr>
        <w:t>aktuāls</w:t>
      </w:r>
      <w:r>
        <w:rPr>
          <w:rFonts w:ascii="Times New Roman" w:hAnsi="Times New Roman"/>
          <w:sz w:val="24"/>
          <w:szCs w:val="24"/>
          <w:lang w:eastAsia="lv-LV"/>
        </w:rPr>
        <w:t xml:space="preserve"> virtuālās vides izaicinājums, kuru nepieciešams risināt, tāpēc i</w:t>
      </w:r>
      <w:r w:rsidR="00551379">
        <w:rPr>
          <w:rFonts w:ascii="Times New Roman" w:hAnsi="Times New Roman"/>
          <w:sz w:val="24"/>
          <w:szCs w:val="24"/>
          <w:lang w:eastAsia="lv-LV"/>
        </w:rPr>
        <w:t xml:space="preserve">niciatīvas ar mērķi </w:t>
      </w:r>
      <w:r w:rsidR="00200E13">
        <w:rPr>
          <w:rFonts w:ascii="Times New Roman" w:hAnsi="Times New Roman"/>
          <w:sz w:val="24"/>
          <w:szCs w:val="24"/>
          <w:lang w:eastAsia="lv-LV"/>
        </w:rPr>
        <w:t xml:space="preserve">stiprināt </w:t>
      </w:r>
      <w:r w:rsidR="00551379">
        <w:rPr>
          <w:rFonts w:ascii="Times New Roman" w:hAnsi="Times New Roman"/>
          <w:sz w:val="24"/>
          <w:szCs w:val="24"/>
          <w:lang w:eastAsia="lv-LV"/>
        </w:rPr>
        <w:t xml:space="preserve">kā </w:t>
      </w:r>
      <w:r w:rsidR="00200E13">
        <w:rPr>
          <w:rFonts w:ascii="Times New Roman" w:hAnsi="Times New Roman"/>
          <w:sz w:val="24"/>
          <w:szCs w:val="24"/>
          <w:lang w:eastAsia="lv-LV"/>
        </w:rPr>
        <w:t>Latvijas, tā Baltijas kibertelpas dro</w:t>
      </w:r>
      <w:r>
        <w:rPr>
          <w:rFonts w:ascii="Times New Roman" w:hAnsi="Times New Roman"/>
          <w:sz w:val="24"/>
          <w:szCs w:val="24"/>
          <w:lang w:eastAsia="lv-LV"/>
        </w:rPr>
        <w:t>šību</w:t>
      </w:r>
      <w:r w:rsidR="00A42D25">
        <w:rPr>
          <w:rFonts w:ascii="Times New Roman" w:hAnsi="Times New Roman"/>
          <w:sz w:val="24"/>
          <w:szCs w:val="24"/>
          <w:lang w:eastAsia="lv-LV"/>
        </w:rPr>
        <w:t xml:space="preserve"> un mazināt tajā esošos apdraudējumus</w:t>
      </w:r>
      <w:r>
        <w:rPr>
          <w:rFonts w:ascii="Times New Roman" w:hAnsi="Times New Roman"/>
          <w:sz w:val="24"/>
          <w:szCs w:val="24"/>
          <w:lang w:eastAsia="lv-LV"/>
        </w:rPr>
        <w:t xml:space="preserve">, ir ļoti augsti vērtējamas. </w:t>
      </w:r>
      <w:r w:rsidR="00BC4B9E">
        <w:rPr>
          <w:rFonts w:ascii="Times New Roman" w:hAnsi="Times New Roman"/>
          <w:sz w:val="24"/>
          <w:szCs w:val="24"/>
          <w:lang w:eastAsia="lv-LV"/>
        </w:rPr>
        <w:t>Tajā</w:t>
      </w:r>
      <w:r w:rsidR="006A7BCD">
        <w:rPr>
          <w:rFonts w:ascii="Times New Roman" w:hAnsi="Times New Roman"/>
          <w:sz w:val="24"/>
          <w:szCs w:val="24"/>
          <w:lang w:eastAsia="lv-LV"/>
        </w:rPr>
        <w:t xml:space="preserve"> pašā laikā jānorāda, ka kiberdrošības jautājumi ir </w:t>
      </w:r>
      <w:r w:rsidR="00BC4B9E">
        <w:rPr>
          <w:rFonts w:ascii="Times New Roman" w:hAnsi="Times New Roman"/>
          <w:sz w:val="24"/>
          <w:szCs w:val="24"/>
          <w:lang w:eastAsia="lv-LV"/>
        </w:rPr>
        <w:t xml:space="preserve">prioritāri tādu Eiropas un </w:t>
      </w:r>
      <w:r w:rsidR="006020A1">
        <w:rPr>
          <w:rFonts w:ascii="Times New Roman" w:hAnsi="Times New Roman"/>
          <w:sz w:val="24"/>
          <w:szCs w:val="24"/>
          <w:lang w:eastAsia="lv-LV"/>
        </w:rPr>
        <w:t>starptautisko institūciju darbā</w:t>
      </w:r>
      <w:r w:rsidR="00BC4B9E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6A7BCD" w:rsidRPr="00BC4B9E">
        <w:rPr>
          <w:rFonts w:ascii="Times New Roman" w:hAnsi="Times New Roman"/>
          <w:sz w:val="24"/>
          <w:szCs w:val="24"/>
          <w:lang w:eastAsia="lv-LV"/>
        </w:rPr>
        <w:t xml:space="preserve">kā </w:t>
      </w:r>
      <w:proofErr w:type="spellStart"/>
      <w:r w:rsidR="006A7BCD" w:rsidRPr="00BC4B9E">
        <w:rPr>
          <w:rFonts w:ascii="Times New Roman" w:hAnsi="Times New Roman"/>
          <w:i/>
          <w:sz w:val="24"/>
          <w:szCs w:val="24"/>
          <w:lang w:eastAsia="lv-LV"/>
        </w:rPr>
        <w:t>Europol</w:t>
      </w:r>
      <w:proofErr w:type="spellEnd"/>
      <w:r w:rsidR="006A7BCD">
        <w:rPr>
          <w:rFonts w:ascii="Times New Roman" w:hAnsi="Times New Roman"/>
          <w:sz w:val="24"/>
          <w:szCs w:val="24"/>
          <w:lang w:eastAsia="lv-LV"/>
        </w:rPr>
        <w:t xml:space="preserve"> un </w:t>
      </w:r>
      <w:proofErr w:type="spellStart"/>
      <w:r w:rsidR="006A7BCD" w:rsidRPr="006A7BCD">
        <w:rPr>
          <w:rFonts w:ascii="Times New Roman" w:hAnsi="Times New Roman"/>
          <w:i/>
          <w:sz w:val="24"/>
          <w:szCs w:val="24"/>
          <w:lang w:eastAsia="lv-LV"/>
        </w:rPr>
        <w:t>Interpol</w:t>
      </w:r>
      <w:proofErr w:type="spellEnd"/>
      <w:r w:rsidR="006A7BCD">
        <w:rPr>
          <w:rFonts w:ascii="Times New Roman" w:hAnsi="Times New Roman"/>
          <w:sz w:val="24"/>
          <w:szCs w:val="24"/>
          <w:lang w:eastAsia="lv-LV"/>
        </w:rPr>
        <w:t xml:space="preserve">, </w:t>
      </w:r>
      <w:r w:rsidR="006020A1">
        <w:rPr>
          <w:rFonts w:ascii="Times New Roman" w:hAnsi="Times New Roman"/>
          <w:sz w:val="24"/>
          <w:szCs w:val="24"/>
          <w:lang w:eastAsia="lv-LV"/>
        </w:rPr>
        <w:t>bet</w:t>
      </w:r>
      <w:r w:rsidR="00BC4B9E">
        <w:rPr>
          <w:rFonts w:ascii="Times New Roman" w:hAnsi="Times New Roman"/>
          <w:sz w:val="24"/>
          <w:szCs w:val="24"/>
          <w:lang w:eastAsia="lv-LV"/>
        </w:rPr>
        <w:t xml:space="preserve"> gadu </w:t>
      </w:r>
      <w:r w:rsidR="006020A1">
        <w:rPr>
          <w:rFonts w:ascii="Times New Roman" w:hAnsi="Times New Roman"/>
          <w:sz w:val="24"/>
          <w:szCs w:val="24"/>
          <w:lang w:eastAsia="lv-LV"/>
        </w:rPr>
        <w:t>iepriekš</w:t>
      </w:r>
      <w:r w:rsidR="00BC4B9E">
        <w:rPr>
          <w:rFonts w:ascii="Times New Roman" w:hAnsi="Times New Roman"/>
          <w:sz w:val="24"/>
          <w:szCs w:val="24"/>
          <w:lang w:eastAsia="lv-LV"/>
        </w:rPr>
        <w:t xml:space="preserve"> tika </w:t>
      </w:r>
      <w:r w:rsidR="00F834C2">
        <w:rPr>
          <w:rFonts w:ascii="Times New Roman" w:hAnsi="Times New Roman"/>
          <w:sz w:val="24"/>
          <w:szCs w:val="24"/>
          <w:lang w:eastAsia="lv-LV"/>
        </w:rPr>
        <w:t xml:space="preserve">izveidots </w:t>
      </w:r>
      <w:r>
        <w:rPr>
          <w:rFonts w:ascii="Times New Roman" w:hAnsi="Times New Roman"/>
          <w:sz w:val="24"/>
          <w:szCs w:val="24"/>
          <w:lang w:eastAsia="lv-LV"/>
        </w:rPr>
        <w:t xml:space="preserve">Eiropas kibernoziedzības centrs (EC3), </w:t>
      </w:r>
      <w:r w:rsidR="00BC4B9E">
        <w:rPr>
          <w:rFonts w:ascii="Times New Roman" w:hAnsi="Times New Roman"/>
          <w:sz w:val="24"/>
          <w:szCs w:val="24"/>
          <w:lang w:eastAsia="lv-LV"/>
        </w:rPr>
        <w:t>lai</w:t>
      </w:r>
      <w:r>
        <w:rPr>
          <w:rFonts w:ascii="Times New Roman" w:hAnsi="Times New Roman"/>
          <w:sz w:val="24"/>
          <w:szCs w:val="24"/>
          <w:lang w:eastAsia="lv-LV"/>
        </w:rPr>
        <w:t xml:space="preserve"> palīdz</w:t>
      </w:r>
      <w:r w:rsidR="00BC4B9E">
        <w:rPr>
          <w:rFonts w:ascii="Times New Roman" w:hAnsi="Times New Roman"/>
          <w:sz w:val="24"/>
          <w:szCs w:val="24"/>
          <w:lang w:eastAsia="lv-LV"/>
        </w:rPr>
        <w:t>ētu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6A7BCD">
        <w:rPr>
          <w:rFonts w:ascii="Times New Roman" w:hAnsi="Times New Roman"/>
          <w:sz w:val="24"/>
          <w:szCs w:val="24"/>
          <w:lang w:eastAsia="lv-LV"/>
        </w:rPr>
        <w:t xml:space="preserve">Eiropas Savienības </w:t>
      </w:r>
      <w:r>
        <w:rPr>
          <w:rFonts w:ascii="Times New Roman" w:hAnsi="Times New Roman"/>
          <w:sz w:val="24"/>
          <w:szCs w:val="24"/>
          <w:lang w:eastAsia="lv-LV"/>
        </w:rPr>
        <w:t>dalībvalstīm stiprināt efektivi</w:t>
      </w:r>
      <w:r w:rsidR="006A7BCD">
        <w:rPr>
          <w:rFonts w:ascii="Times New Roman" w:hAnsi="Times New Roman"/>
          <w:sz w:val="24"/>
          <w:szCs w:val="24"/>
          <w:lang w:eastAsia="lv-LV"/>
        </w:rPr>
        <w:t xml:space="preserve">tāti cīņā pret kibernoziedzību. </w:t>
      </w:r>
      <w:r w:rsidR="00F834C2">
        <w:rPr>
          <w:rFonts w:ascii="Times New Roman" w:hAnsi="Times New Roman"/>
          <w:sz w:val="24"/>
          <w:szCs w:val="24"/>
          <w:lang w:eastAsia="lv-LV"/>
        </w:rPr>
        <w:t>L</w:t>
      </w:r>
      <w:r w:rsidR="00BC4B9E">
        <w:rPr>
          <w:rFonts w:ascii="Times New Roman" w:hAnsi="Times New Roman"/>
          <w:sz w:val="24"/>
          <w:szCs w:val="24"/>
          <w:lang w:eastAsia="lv-LV"/>
        </w:rPr>
        <w:t xml:space="preserve">īdzīga centra izveidei reģiona līmenī </w:t>
      </w:r>
      <w:r w:rsidR="006A7BCD">
        <w:rPr>
          <w:rFonts w:ascii="Times New Roman" w:hAnsi="Times New Roman"/>
          <w:sz w:val="24"/>
          <w:szCs w:val="24"/>
          <w:lang w:eastAsia="lv-LV"/>
        </w:rPr>
        <w:t>būtu svarīgi</w:t>
      </w:r>
      <w:r w:rsidR="00BC4B9E">
        <w:rPr>
          <w:rFonts w:ascii="Times New Roman" w:hAnsi="Times New Roman"/>
          <w:sz w:val="24"/>
          <w:szCs w:val="24"/>
          <w:lang w:eastAsia="lv-LV"/>
        </w:rPr>
        <w:t xml:space="preserve"> izvērtēt tā darbības jomu, nedublējot jau esošās iniciatīvas</w:t>
      </w:r>
      <w:r w:rsidR="006A7BCD">
        <w:rPr>
          <w:rFonts w:ascii="Times New Roman" w:hAnsi="Times New Roman"/>
          <w:sz w:val="24"/>
          <w:szCs w:val="24"/>
          <w:lang w:eastAsia="lv-LV"/>
        </w:rPr>
        <w:t xml:space="preserve"> plašākā Eiropas</w:t>
      </w:r>
      <w:r w:rsidR="00BC4B9E">
        <w:rPr>
          <w:rFonts w:ascii="Times New Roman" w:hAnsi="Times New Roman"/>
          <w:sz w:val="24"/>
          <w:szCs w:val="24"/>
          <w:lang w:eastAsia="lv-LV"/>
        </w:rPr>
        <w:t xml:space="preserve"> un starptautiskā</w:t>
      </w:r>
      <w:r w:rsidR="006A7BCD">
        <w:rPr>
          <w:rFonts w:ascii="Times New Roman" w:hAnsi="Times New Roman"/>
          <w:sz w:val="24"/>
          <w:szCs w:val="24"/>
          <w:lang w:eastAsia="lv-LV"/>
        </w:rPr>
        <w:t xml:space="preserve"> mērogā.</w:t>
      </w:r>
      <w:r w:rsidR="008E29E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BC4B9E">
        <w:rPr>
          <w:rFonts w:ascii="Times New Roman" w:hAnsi="Times New Roman"/>
          <w:sz w:val="24"/>
          <w:szCs w:val="24"/>
          <w:lang w:eastAsia="lv-LV"/>
        </w:rPr>
        <w:t>Vienlaicīgi svarīgi ir stiprināt nacionālo</w:t>
      </w:r>
      <w:r w:rsidR="008E29E0">
        <w:rPr>
          <w:rFonts w:ascii="Times New Roman" w:hAnsi="Times New Roman"/>
          <w:sz w:val="24"/>
          <w:szCs w:val="24"/>
          <w:lang w:eastAsia="lv-LV"/>
        </w:rPr>
        <w:t xml:space="preserve"> k</w:t>
      </w:r>
      <w:r w:rsidR="00BC4B9E">
        <w:rPr>
          <w:rFonts w:ascii="Times New Roman" w:hAnsi="Times New Roman"/>
          <w:sz w:val="24"/>
          <w:szCs w:val="24"/>
          <w:lang w:eastAsia="lv-LV"/>
        </w:rPr>
        <w:t>apacitāti</w:t>
      </w:r>
      <w:r w:rsidR="008E29E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BC4B9E">
        <w:rPr>
          <w:rFonts w:ascii="Times New Roman" w:hAnsi="Times New Roman"/>
          <w:sz w:val="24"/>
          <w:szCs w:val="24"/>
          <w:lang w:eastAsia="lv-LV"/>
        </w:rPr>
        <w:t xml:space="preserve">cīņā pret kibernoziedzību, kas </w:t>
      </w:r>
      <w:r w:rsidR="008E29E0">
        <w:rPr>
          <w:rFonts w:ascii="Times New Roman" w:hAnsi="Times New Roman"/>
          <w:sz w:val="24"/>
          <w:szCs w:val="24"/>
          <w:lang w:eastAsia="lv-LV"/>
        </w:rPr>
        <w:t>kā prioritāte</w:t>
      </w:r>
      <w:r w:rsidR="00BC4B9E">
        <w:rPr>
          <w:rFonts w:ascii="Times New Roman" w:hAnsi="Times New Roman"/>
          <w:sz w:val="24"/>
          <w:szCs w:val="24"/>
          <w:lang w:eastAsia="lv-LV"/>
        </w:rPr>
        <w:t xml:space="preserve"> ir izvirzīta valdības apstiprinātajās pamatnostādnēs „Latvijas kiberdrošības stratēģija 2014.-2018.gadam”.</w:t>
      </w:r>
    </w:p>
    <w:p w:rsidR="006A7BCD" w:rsidRDefault="006A7BCD" w:rsidP="006A7BCD">
      <w:pPr>
        <w:ind w:firstLine="567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A60057" w:rsidRDefault="008E29E0" w:rsidP="006A7BCD">
      <w:pPr>
        <w:ind w:firstLine="567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Atsaucoties uz</w:t>
      </w:r>
      <w:r w:rsidR="006A7BCD">
        <w:rPr>
          <w:rFonts w:ascii="Times New Roman" w:hAnsi="Times New Roman"/>
          <w:sz w:val="24"/>
          <w:szCs w:val="24"/>
          <w:lang w:eastAsia="lv-LV"/>
        </w:rPr>
        <w:t xml:space="preserve"> Tieslietu ministrija</w:t>
      </w:r>
      <w:r>
        <w:rPr>
          <w:rFonts w:ascii="Times New Roman" w:hAnsi="Times New Roman"/>
          <w:sz w:val="24"/>
          <w:szCs w:val="24"/>
          <w:lang w:eastAsia="lv-LV"/>
        </w:rPr>
        <w:t xml:space="preserve">s norādīto, informējam, ka </w:t>
      </w:r>
      <w:r w:rsidR="00BC4B9E">
        <w:rPr>
          <w:rFonts w:ascii="Times New Roman" w:hAnsi="Times New Roman"/>
          <w:sz w:val="24"/>
          <w:szCs w:val="24"/>
          <w:lang w:eastAsia="lv-LV"/>
        </w:rPr>
        <w:t xml:space="preserve">Latvija īsteno </w:t>
      </w:r>
      <w:r w:rsidR="006A7BCD" w:rsidRPr="00142C6A">
        <w:rPr>
          <w:rFonts w:ascii="Times New Roman" w:hAnsi="Times New Roman"/>
          <w:sz w:val="24"/>
          <w:szCs w:val="24"/>
          <w:lang w:eastAsia="lv-LV"/>
        </w:rPr>
        <w:t xml:space="preserve">Eiropas Padomes </w:t>
      </w:r>
      <w:r w:rsidR="00BC4B9E">
        <w:rPr>
          <w:rFonts w:ascii="Times New Roman" w:hAnsi="Times New Roman"/>
          <w:sz w:val="24"/>
          <w:szCs w:val="24"/>
          <w:lang w:eastAsia="lv-LV"/>
        </w:rPr>
        <w:t>2001.gada 23.novembra konvenciju</w:t>
      </w:r>
      <w:r w:rsidR="006A7BCD" w:rsidRPr="00142C6A">
        <w:rPr>
          <w:rFonts w:ascii="Times New Roman" w:hAnsi="Times New Roman"/>
          <w:sz w:val="24"/>
          <w:szCs w:val="24"/>
          <w:lang w:eastAsia="lv-LV"/>
        </w:rPr>
        <w:t xml:space="preserve"> par kibernoziegumiem (35.pants) </w:t>
      </w:r>
      <w:r w:rsidR="006A7BCD">
        <w:rPr>
          <w:rFonts w:ascii="Times New Roman" w:hAnsi="Times New Roman"/>
          <w:sz w:val="24"/>
          <w:szCs w:val="24"/>
          <w:lang w:eastAsia="lv-LV"/>
        </w:rPr>
        <w:t xml:space="preserve">un </w:t>
      </w:r>
      <w:r w:rsidR="00A60057">
        <w:rPr>
          <w:rFonts w:ascii="Times New Roman" w:hAnsi="Times New Roman"/>
          <w:sz w:val="24"/>
          <w:szCs w:val="24"/>
          <w:lang w:eastAsia="lv-LV"/>
        </w:rPr>
        <w:t xml:space="preserve">ir uzsākusi darbu pie </w:t>
      </w:r>
      <w:r w:rsidR="006A7BCD" w:rsidRPr="00142C6A">
        <w:rPr>
          <w:rFonts w:ascii="Times New Roman" w:hAnsi="Times New Roman"/>
          <w:sz w:val="24"/>
          <w:szCs w:val="24"/>
          <w:lang w:eastAsia="lv-LV"/>
        </w:rPr>
        <w:t xml:space="preserve">Eiropas Parlamenta un Padomes </w:t>
      </w:r>
      <w:r w:rsidR="006A7BCD" w:rsidRPr="00142C6A">
        <w:rPr>
          <w:rFonts w:ascii="Times New Roman" w:hAnsi="Times New Roman"/>
          <w:bCs/>
          <w:sz w:val="24"/>
          <w:szCs w:val="24"/>
        </w:rPr>
        <w:t xml:space="preserve">2013.gada 12.augusta </w:t>
      </w:r>
      <w:r w:rsidR="006A7BCD" w:rsidRPr="00142C6A">
        <w:rPr>
          <w:rFonts w:ascii="Times New Roman" w:hAnsi="Times New Roman"/>
          <w:sz w:val="24"/>
          <w:szCs w:val="24"/>
          <w:lang w:eastAsia="lv-LV"/>
        </w:rPr>
        <w:t>direktīva</w:t>
      </w:r>
      <w:r w:rsidR="00A60057">
        <w:rPr>
          <w:rFonts w:ascii="Times New Roman" w:hAnsi="Times New Roman"/>
          <w:sz w:val="24"/>
          <w:szCs w:val="24"/>
          <w:lang w:eastAsia="lv-LV"/>
        </w:rPr>
        <w:t>s</w:t>
      </w:r>
      <w:r w:rsidR="006A7BCD" w:rsidRPr="00142C6A">
        <w:rPr>
          <w:rFonts w:ascii="Times New Roman" w:hAnsi="Times New Roman"/>
          <w:sz w:val="24"/>
          <w:szCs w:val="24"/>
          <w:lang w:eastAsia="lv-LV"/>
        </w:rPr>
        <w:t xml:space="preserve"> 2013/40/ES </w:t>
      </w:r>
      <w:r w:rsidR="006A7BCD" w:rsidRPr="00142C6A">
        <w:rPr>
          <w:rFonts w:ascii="Times New Roman" w:hAnsi="Times New Roman"/>
          <w:bCs/>
          <w:sz w:val="24"/>
          <w:szCs w:val="24"/>
        </w:rPr>
        <w:t>par uzbrukumiem informācijas sistēmām</w:t>
      </w:r>
      <w:r w:rsidR="00A60057">
        <w:rPr>
          <w:rFonts w:ascii="Times New Roman" w:hAnsi="Times New Roman"/>
          <w:bCs/>
          <w:sz w:val="24"/>
          <w:szCs w:val="24"/>
        </w:rPr>
        <w:t xml:space="preserve"> ieviešanas</w:t>
      </w:r>
      <w:r w:rsidR="006A7BCD" w:rsidRPr="00142C6A">
        <w:rPr>
          <w:rFonts w:ascii="Times New Roman" w:hAnsi="Times New Roman"/>
          <w:bCs/>
          <w:sz w:val="24"/>
          <w:szCs w:val="24"/>
        </w:rPr>
        <w:t>, ar kuru aizstāj Padomes Pamatlēmumu 2005/222/TI,</w:t>
      </w:r>
      <w:r w:rsidR="006A7BCD" w:rsidRPr="00142C6A">
        <w:rPr>
          <w:rFonts w:ascii="Times New Roman" w:hAnsi="Times New Roman"/>
          <w:sz w:val="24"/>
          <w:szCs w:val="24"/>
          <w:lang w:eastAsia="lv-LV"/>
        </w:rPr>
        <w:t xml:space="preserve"> (13.pants), </w:t>
      </w:r>
      <w:r w:rsidR="006A7BCD">
        <w:rPr>
          <w:rFonts w:ascii="Times New Roman" w:hAnsi="Times New Roman"/>
          <w:sz w:val="24"/>
          <w:szCs w:val="24"/>
          <w:lang w:eastAsia="lv-LV"/>
        </w:rPr>
        <w:t>kuras</w:t>
      </w:r>
      <w:r w:rsidR="006A7BCD" w:rsidRPr="00142C6A">
        <w:rPr>
          <w:rFonts w:ascii="Times New Roman" w:hAnsi="Times New Roman"/>
          <w:sz w:val="24"/>
          <w:szCs w:val="24"/>
          <w:lang w:eastAsia="lv-LV"/>
        </w:rPr>
        <w:t xml:space="preserve"> paredz pienākumu </w:t>
      </w:r>
      <w:r w:rsidR="006A7BCD" w:rsidRPr="00142C6A">
        <w:rPr>
          <w:rFonts w:ascii="Times New Roman" w:hAnsi="Times New Roman"/>
          <w:sz w:val="24"/>
          <w:szCs w:val="24"/>
        </w:rPr>
        <w:t xml:space="preserve">savstarpējās palīdzības un informācijas apmaiņas nolūkos </w:t>
      </w:r>
      <w:r w:rsidR="006A7BCD" w:rsidRPr="00142C6A">
        <w:rPr>
          <w:rFonts w:ascii="Times New Roman" w:hAnsi="Times New Roman"/>
          <w:sz w:val="24"/>
          <w:szCs w:val="24"/>
          <w:lang w:eastAsia="lv-LV"/>
        </w:rPr>
        <w:t xml:space="preserve">dalībvalstīm izveidot operatīvos kontaktpunktus, kas būtu </w:t>
      </w:r>
      <w:r w:rsidR="006A7BCD" w:rsidRPr="00142C6A">
        <w:rPr>
          <w:rFonts w:ascii="Times New Roman" w:hAnsi="Times New Roman"/>
          <w:sz w:val="24"/>
          <w:szCs w:val="24"/>
        </w:rPr>
        <w:t>pieejami divdesmit četras stundas diennaktī, septiņas dienas nedēļā</w:t>
      </w:r>
      <w:r w:rsidR="006A7BCD" w:rsidRPr="00142C6A">
        <w:rPr>
          <w:rFonts w:ascii="Times New Roman" w:hAnsi="Times New Roman"/>
          <w:sz w:val="24"/>
          <w:szCs w:val="24"/>
          <w:lang w:eastAsia="lv-LV"/>
        </w:rPr>
        <w:t xml:space="preserve">. Saskaņā ar Iekšlietu ministrijas sniegto informāciju kontaktpunkta funkcijas pildīs kāda no Valsts policijas struktūrvienībām. </w:t>
      </w:r>
      <w:r w:rsidR="00A60057">
        <w:rPr>
          <w:rFonts w:ascii="Times New Roman" w:hAnsi="Times New Roman"/>
          <w:sz w:val="24"/>
          <w:szCs w:val="24"/>
          <w:lang w:eastAsia="lv-LV"/>
        </w:rPr>
        <w:t>Veidojot jaunu Centru reģionālā līmenī svarīgi ir izvērtēt šādu un citu līdzīgu funkciju efektīvu izpildi.</w:t>
      </w:r>
    </w:p>
    <w:p w:rsidR="00475BCF" w:rsidRDefault="00475BCF" w:rsidP="006A7BCD">
      <w:pPr>
        <w:ind w:firstLine="567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475BCF" w:rsidRDefault="00475BCF" w:rsidP="00475BCF">
      <w:pPr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Tāpat </w:t>
      </w:r>
      <w:r w:rsidRPr="00142C6A">
        <w:rPr>
          <w:rFonts w:ascii="Times New Roman" w:hAnsi="Times New Roman"/>
          <w:sz w:val="24"/>
          <w:szCs w:val="24"/>
          <w:lang w:eastAsia="lv-LV"/>
        </w:rPr>
        <w:t xml:space="preserve">vēlamies </w:t>
      </w:r>
      <w:r>
        <w:rPr>
          <w:rFonts w:ascii="Times New Roman" w:hAnsi="Times New Roman"/>
          <w:sz w:val="24"/>
          <w:szCs w:val="24"/>
          <w:lang w:eastAsia="lv-LV"/>
        </w:rPr>
        <w:t xml:space="preserve">arī </w:t>
      </w:r>
      <w:r w:rsidRPr="00142C6A">
        <w:rPr>
          <w:rFonts w:ascii="Times New Roman" w:hAnsi="Times New Roman"/>
          <w:sz w:val="24"/>
          <w:szCs w:val="24"/>
          <w:lang w:eastAsia="lv-LV"/>
        </w:rPr>
        <w:t>norādīt, ka jau šobrīd noris aktīva sadarbība</w:t>
      </w:r>
      <w:r>
        <w:rPr>
          <w:rFonts w:ascii="Times New Roman" w:hAnsi="Times New Roman"/>
          <w:sz w:val="24"/>
          <w:szCs w:val="24"/>
          <w:lang w:eastAsia="lv-LV"/>
        </w:rPr>
        <w:t xml:space="preserve"> starp Latvijas, Lietuvas un Igaunijas struktūrvienībām dažādos ar kibertelpas drošību saistītos jautājumos. Sadarbība notiek</w:t>
      </w:r>
      <w:r w:rsidRPr="00142C6A">
        <w:rPr>
          <w:rFonts w:ascii="Times New Roman" w:hAnsi="Times New Roman"/>
          <w:sz w:val="24"/>
          <w:szCs w:val="24"/>
          <w:lang w:eastAsia="lv-LV"/>
        </w:rPr>
        <w:t xml:space="preserve"> gan praktiskā līmenī starp Baltijas CERT vienībām,</w:t>
      </w:r>
      <w:r>
        <w:rPr>
          <w:rFonts w:ascii="Times New Roman" w:hAnsi="Times New Roman"/>
          <w:sz w:val="24"/>
          <w:szCs w:val="24"/>
          <w:lang w:eastAsia="lv-LV"/>
        </w:rPr>
        <w:t xml:space="preserve"> apmainoties ar aktuālāko informāciju par informācijas incidentiem,</w:t>
      </w:r>
      <w:r w:rsidRPr="00142C6A">
        <w:rPr>
          <w:rFonts w:ascii="Times New Roman" w:hAnsi="Times New Roman"/>
          <w:sz w:val="24"/>
          <w:szCs w:val="24"/>
          <w:lang w:eastAsia="lv-LV"/>
        </w:rPr>
        <w:t xml:space="preserve"> gan politikas plānošanas līmenī starp nacionālajiem kiberdrošības ekspertiem</w:t>
      </w:r>
      <w:r>
        <w:rPr>
          <w:rFonts w:ascii="Times New Roman" w:hAnsi="Times New Roman"/>
          <w:sz w:val="24"/>
          <w:szCs w:val="24"/>
          <w:lang w:eastAsia="lv-LV"/>
        </w:rPr>
        <w:t xml:space="preserve">. Šī gada laikā </w:t>
      </w:r>
      <w:r>
        <w:rPr>
          <w:rFonts w:ascii="Times New Roman" w:hAnsi="Times New Roman"/>
          <w:sz w:val="24"/>
          <w:szCs w:val="24"/>
          <w:lang w:eastAsia="lv-LV"/>
        </w:rPr>
        <w:lastRenderedPageBreak/>
        <w:t>paredzēts noslēgt saprašanās memorandu, lai stiprinātu un pilnveidotu esošos sadarbības formātus. Vienlaicīgi vēršam uzmanību, ka Baltijas Asamblejā paustā iniciatīva</w:t>
      </w:r>
      <w:r w:rsidR="00F834C2">
        <w:rPr>
          <w:rFonts w:ascii="Times New Roman" w:hAnsi="Times New Roman"/>
          <w:sz w:val="24"/>
          <w:szCs w:val="24"/>
          <w:lang w:eastAsia="lv-LV"/>
        </w:rPr>
        <w:t xml:space="preserve"> līdz šim</w:t>
      </w:r>
      <w:r>
        <w:rPr>
          <w:rFonts w:ascii="Times New Roman" w:hAnsi="Times New Roman"/>
          <w:sz w:val="24"/>
          <w:szCs w:val="24"/>
          <w:lang w:eastAsia="lv-LV"/>
        </w:rPr>
        <w:t xml:space="preserve"> nav izskanējusi </w:t>
      </w:r>
      <w:r w:rsidR="003B445E">
        <w:rPr>
          <w:rFonts w:ascii="Times New Roman" w:hAnsi="Times New Roman"/>
          <w:sz w:val="24"/>
          <w:szCs w:val="24"/>
          <w:lang w:eastAsia="lv-LV"/>
        </w:rPr>
        <w:t xml:space="preserve">esošajos divpusējos un </w:t>
      </w:r>
      <w:r>
        <w:rPr>
          <w:rFonts w:ascii="Times New Roman" w:hAnsi="Times New Roman"/>
          <w:sz w:val="24"/>
          <w:szCs w:val="24"/>
          <w:lang w:eastAsia="lv-LV"/>
        </w:rPr>
        <w:t xml:space="preserve">Baltijas valstu ekspertu līmeņa sadarbības formātos, kā, piemēram, </w:t>
      </w:r>
      <w:r w:rsidR="003B445E">
        <w:rPr>
          <w:rFonts w:ascii="Times New Roman" w:hAnsi="Times New Roman"/>
          <w:sz w:val="24"/>
          <w:szCs w:val="24"/>
          <w:lang w:eastAsia="lv-LV"/>
        </w:rPr>
        <w:t xml:space="preserve">2014.gada 6.februāra trīs Baltijas valstu </w:t>
      </w:r>
      <w:r>
        <w:rPr>
          <w:rFonts w:ascii="Times New Roman" w:hAnsi="Times New Roman"/>
          <w:sz w:val="24"/>
          <w:szCs w:val="24"/>
          <w:lang w:eastAsia="lv-LV"/>
        </w:rPr>
        <w:t>ki</w:t>
      </w:r>
      <w:r w:rsidR="003B445E">
        <w:rPr>
          <w:rFonts w:ascii="Times New Roman" w:hAnsi="Times New Roman"/>
          <w:sz w:val="24"/>
          <w:szCs w:val="24"/>
          <w:lang w:eastAsia="lv-LV"/>
        </w:rPr>
        <w:t xml:space="preserve">berdrošības ekspertu sanāksmē </w:t>
      </w:r>
      <w:r>
        <w:rPr>
          <w:rFonts w:ascii="Times New Roman" w:hAnsi="Times New Roman"/>
          <w:sz w:val="24"/>
          <w:szCs w:val="24"/>
          <w:lang w:eastAsia="lv-LV"/>
        </w:rPr>
        <w:t>Viļņā, Lietuvā.</w:t>
      </w:r>
    </w:p>
    <w:p w:rsidR="008E29E0" w:rsidRDefault="008E29E0" w:rsidP="00A60057">
      <w:pPr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475BCF" w:rsidRDefault="00A60057" w:rsidP="00200E13">
      <w:pPr>
        <w:ind w:firstLine="720"/>
        <w:jc w:val="both"/>
        <w:rPr>
          <w:rFonts w:ascii="Times New Roman" w:hAnsi="Times New Roman"/>
          <w:b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Ņemot vērā to, ka </w:t>
      </w:r>
      <w:r w:rsidR="00475BCF">
        <w:rPr>
          <w:rFonts w:ascii="Times New Roman" w:hAnsi="Times New Roman"/>
          <w:sz w:val="24"/>
          <w:szCs w:val="24"/>
          <w:lang w:eastAsia="lv-LV"/>
        </w:rPr>
        <w:t xml:space="preserve">iesaistīto institūciju ekspertu līmenī Baltijas valstu starpā nav notikušas diskusijas par </w:t>
      </w:r>
      <w:r w:rsidR="00200E13" w:rsidRPr="00142C6A">
        <w:rPr>
          <w:rFonts w:ascii="Times New Roman" w:hAnsi="Times New Roman"/>
          <w:sz w:val="24"/>
          <w:szCs w:val="24"/>
          <w:lang w:eastAsia="lv-LV"/>
        </w:rPr>
        <w:t xml:space="preserve">Baltijas </w:t>
      </w:r>
      <w:r w:rsidR="008E29E0">
        <w:rPr>
          <w:rFonts w:ascii="Times New Roman" w:hAnsi="Times New Roman"/>
          <w:sz w:val="24"/>
          <w:szCs w:val="24"/>
          <w:lang w:eastAsia="lv-LV"/>
        </w:rPr>
        <w:t xml:space="preserve">Asamblejas 32.sesijas rezolūcijā </w:t>
      </w:r>
      <w:r w:rsidR="00475BCF">
        <w:rPr>
          <w:rFonts w:ascii="Times New Roman" w:hAnsi="Times New Roman"/>
          <w:sz w:val="24"/>
          <w:szCs w:val="24"/>
          <w:lang w:eastAsia="lv-LV"/>
        </w:rPr>
        <w:t xml:space="preserve">izteikto priekšlikumu un tā praktisko īstenošanu, </w:t>
      </w:r>
      <w:r w:rsidR="00475BCF" w:rsidRPr="00475BCF">
        <w:rPr>
          <w:rFonts w:ascii="Times New Roman" w:hAnsi="Times New Roman"/>
          <w:sz w:val="24"/>
          <w:szCs w:val="24"/>
          <w:lang w:eastAsia="lv-LV"/>
        </w:rPr>
        <w:t xml:space="preserve">nav iespējams sniegt visaptverošu un </w:t>
      </w:r>
      <w:r w:rsidR="00475BCF">
        <w:rPr>
          <w:rFonts w:ascii="Times New Roman" w:hAnsi="Times New Roman"/>
          <w:sz w:val="24"/>
          <w:szCs w:val="24"/>
          <w:lang w:eastAsia="lv-LV"/>
        </w:rPr>
        <w:t>argumentētu</w:t>
      </w:r>
      <w:r w:rsidR="003B445E">
        <w:rPr>
          <w:rFonts w:ascii="Times New Roman" w:hAnsi="Times New Roman"/>
          <w:sz w:val="24"/>
          <w:szCs w:val="24"/>
          <w:lang w:eastAsia="lv-LV"/>
        </w:rPr>
        <w:t xml:space="preserve"> izvērtējumu par Centra izveidi</w:t>
      </w:r>
      <w:r w:rsidR="00475BCF" w:rsidRPr="00475BCF">
        <w:rPr>
          <w:rFonts w:ascii="Times New Roman" w:hAnsi="Times New Roman"/>
          <w:sz w:val="24"/>
          <w:szCs w:val="24"/>
          <w:lang w:eastAsia="lv-LV"/>
        </w:rPr>
        <w:t xml:space="preserve">, tā funkcijām, darbības pamatprincipiem un attiecīgi </w:t>
      </w:r>
      <w:r w:rsidR="003B445E">
        <w:rPr>
          <w:rFonts w:ascii="Times New Roman" w:hAnsi="Times New Roman"/>
          <w:sz w:val="24"/>
          <w:szCs w:val="24"/>
          <w:lang w:eastAsia="lv-LV"/>
        </w:rPr>
        <w:t>nepieciešamajiem finansiālajiem</w:t>
      </w:r>
      <w:r w:rsidR="00475BCF" w:rsidRPr="00475BCF">
        <w:rPr>
          <w:rFonts w:ascii="Times New Roman" w:hAnsi="Times New Roman"/>
          <w:sz w:val="24"/>
          <w:szCs w:val="24"/>
          <w:lang w:eastAsia="lv-LV"/>
        </w:rPr>
        <w:t xml:space="preserve"> un cilvēku </w:t>
      </w:r>
      <w:r w:rsidR="003B445E">
        <w:rPr>
          <w:rFonts w:ascii="Times New Roman" w:hAnsi="Times New Roman"/>
          <w:sz w:val="24"/>
          <w:szCs w:val="24"/>
          <w:lang w:eastAsia="lv-LV"/>
        </w:rPr>
        <w:t>resursiem</w:t>
      </w:r>
      <w:r w:rsidR="00475BCF" w:rsidRPr="00475BCF">
        <w:rPr>
          <w:rFonts w:ascii="Times New Roman" w:hAnsi="Times New Roman"/>
          <w:sz w:val="24"/>
          <w:szCs w:val="24"/>
          <w:lang w:eastAsia="lv-LV"/>
        </w:rPr>
        <w:t>.</w:t>
      </w:r>
      <w:r w:rsidR="00475BCF">
        <w:rPr>
          <w:rFonts w:ascii="Times New Roman" w:hAnsi="Times New Roman"/>
          <w:sz w:val="24"/>
          <w:szCs w:val="24"/>
          <w:lang w:eastAsia="lv-LV"/>
        </w:rPr>
        <w:t xml:space="preserve"> Latvijas viedokļa izstrādei ir nepieciešamas </w:t>
      </w:r>
      <w:r w:rsidR="003B445E">
        <w:rPr>
          <w:rFonts w:ascii="Times New Roman" w:hAnsi="Times New Roman"/>
          <w:sz w:val="24"/>
          <w:szCs w:val="24"/>
          <w:lang w:eastAsia="lv-LV"/>
        </w:rPr>
        <w:t xml:space="preserve">diskusijas </w:t>
      </w:r>
      <w:r w:rsidR="00475BCF">
        <w:rPr>
          <w:rFonts w:ascii="Times New Roman" w:hAnsi="Times New Roman"/>
          <w:sz w:val="24"/>
          <w:szCs w:val="24"/>
          <w:lang w:eastAsia="lv-LV"/>
        </w:rPr>
        <w:t xml:space="preserve">Baltijas valstu attiecīgās nozares ekspertu </w:t>
      </w:r>
      <w:r w:rsidR="003B445E">
        <w:rPr>
          <w:rFonts w:ascii="Times New Roman" w:hAnsi="Times New Roman"/>
          <w:sz w:val="24"/>
          <w:szCs w:val="24"/>
          <w:lang w:eastAsia="lv-LV"/>
        </w:rPr>
        <w:t xml:space="preserve">vidū, tāpēc esmu aicinājusi iesaistītās ministrijas iniciēt jautājuma tālāku izskatīšanu </w:t>
      </w:r>
      <w:r w:rsidR="006020A1">
        <w:rPr>
          <w:rFonts w:ascii="Times New Roman" w:hAnsi="Times New Roman"/>
          <w:sz w:val="24"/>
          <w:szCs w:val="24"/>
          <w:lang w:eastAsia="lv-LV"/>
        </w:rPr>
        <w:t>esošajos</w:t>
      </w:r>
      <w:r w:rsidR="003B445E">
        <w:rPr>
          <w:rFonts w:ascii="Times New Roman" w:hAnsi="Times New Roman"/>
          <w:sz w:val="24"/>
          <w:szCs w:val="24"/>
          <w:lang w:eastAsia="lv-LV"/>
        </w:rPr>
        <w:t xml:space="preserve"> sadarbības formāt</w:t>
      </w:r>
      <w:r w:rsidR="006020A1">
        <w:rPr>
          <w:rFonts w:ascii="Times New Roman" w:hAnsi="Times New Roman"/>
          <w:sz w:val="24"/>
          <w:szCs w:val="24"/>
          <w:lang w:eastAsia="lv-LV"/>
        </w:rPr>
        <w:t>os</w:t>
      </w:r>
      <w:r w:rsidR="003B445E">
        <w:rPr>
          <w:rFonts w:ascii="Times New Roman" w:hAnsi="Times New Roman"/>
          <w:sz w:val="24"/>
          <w:szCs w:val="24"/>
          <w:lang w:eastAsia="lv-LV"/>
        </w:rPr>
        <w:t xml:space="preserve"> un sniegt pārskatu par iespējām īstenot priekšlikumu.</w:t>
      </w:r>
    </w:p>
    <w:p w:rsidR="00200E13" w:rsidRDefault="00200E13" w:rsidP="00200E13">
      <w:pPr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475BCF" w:rsidRDefault="00475BCF" w:rsidP="00200E13">
      <w:pPr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  <w:bookmarkStart w:id="0" w:name="_GoBack"/>
      <w:bookmarkEnd w:id="0"/>
    </w:p>
    <w:p w:rsidR="00200E13" w:rsidRPr="00BA11AF" w:rsidRDefault="00200E13" w:rsidP="00200E13">
      <w:pPr>
        <w:ind w:firstLine="720"/>
        <w:rPr>
          <w:rFonts w:ascii="Times New Roman" w:hAnsi="Times New Roman"/>
          <w:sz w:val="24"/>
          <w:szCs w:val="24"/>
        </w:rPr>
      </w:pPr>
    </w:p>
    <w:p w:rsidR="00200E13" w:rsidRPr="00BA11AF" w:rsidRDefault="00200E13" w:rsidP="00200E13">
      <w:pPr>
        <w:ind w:firstLine="720"/>
        <w:rPr>
          <w:rFonts w:ascii="Times New Roman" w:hAnsi="Times New Roman"/>
          <w:sz w:val="24"/>
          <w:szCs w:val="24"/>
        </w:rPr>
      </w:pPr>
    </w:p>
    <w:p w:rsidR="00200E13" w:rsidRPr="00BA11AF" w:rsidRDefault="00200E13" w:rsidP="00200E13">
      <w:pPr>
        <w:ind w:firstLine="720"/>
        <w:rPr>
          <w:rFonts w:ascii="Times New Roman" w:hAnsi="Times New Roman"/>
          <w:sz w:val="24"/>
          <w:szCs w:val="24"/>
        </w:rPr>
      </w:pPr>
    </w:p>
    <w:p w:rsidR="00200E13" w:rsidRPr="00BA11AF" w:rsidRDefault="00200E13" w:rsidP="00200E1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Ministru prezidente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1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Laimdota Straujuma</w:t>
      </w:r>
    </w:p>
    <w:p w:rsidR="00200E13" w:rsidRPr="00BA11AF" w:rsidRDefault="00200E13" w:rsidP="00200E13">
      <w:pPr>
        <w:ind w:firstLine="720"/>
        <w:rPr>
          <w:rFonts w:ascii="Times New Roman" w:hAnsi="Times New Roman"/>
          <w:sz w:val="24"/>
          <w:szCs w:val="24"/>
        </w:rPr>
      </w:pPr>
    </w:p>
    <w:p w:rsidR="00200E13" w:rsidRPr="00BA11AF" w:rsidRDefault="00200E13" w:rsidP="00200E13">
      <w:pPr>
        <w:ind w:firstLine="720"/>
        <w:rPr>
          <w:rFonts w:ascii="Times New Roman" w:hAnsi="Times New Roman"/>
          <w:sz w:val="24"/>
          <w:szCs w:val="24"/>
        </w:rPr>
      </w:pPr>
    </w:p>
    <w:p w:rsidR="00200E13" w:rsidRDefault="00200E13" w:rsidP="00200E13">
      <w:pPr>
        <w:ind w:firstLine="720"/>
        <w:rPr>
          <w:rFonts w:ascii="Times New Roman" w:hAnsi="Times New Roman"/>
          <w:sz w:val="24"/>
          <w:szCs w:val="24"/>
        </w:rPr>
      </w:pPr>
    </w:p>
    <w:p w:rsidR="00200E13" w:rsidRDefault="00200E13" w:rsidP="00200E13">
      <w:pPr>
        <w:ind w:firstLine="720"/>
        <w:rPr>
          <w:rFonts w:ascii="Times New Roman" w:hAnsi="Times New Roman"/>
          <w:sz w:val="24"/>
          <w:szCs w:val="24"/>
        </w:rPr>
      </w:pPr>
    </w:p>
    <w:sectPr w:rsidR="00200E1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13"/>
    <w:rsid w:val="001C25DB"/>
    <w:rsid w:val="00200E13"/>
    <w:rsid w:val="0026236D"/>
    <w:rsid w:val="00304507"/>
    <w:rsid w:val="003B445E"/>
    <w:rsid w:val="003F7F9C"/>
    <w:rsid w:val="00412356"/>
    <w:rsid w:val="00475BCF"/>
    <w:rsid w:val="004961A8"/>
    <w:rsid w:val="00507093"/>
    <w:rsid w:val="00551379"/>
    <w:rsid w:val="005E3252"/>
    <w:rsid w:val="006020A1"/>
    <w:rsid w:val="006A7BCD"/>
    <w:rsid w:val="007635F3"/>
    <w:rsid w:val="008804EF"/>
    <w:rsid w:val="008A0659"/>
    <w:rsid w:val="008E29E0"/>
    <w:rsid w:val="009617CE"/>
    <w:rsid w:val="00961EAA"/>
    <w:rsid w:val="009A48D6"/>
    <w:rsid w:val="00A03823"/>
    <w:rsid w:val="00A42D25"/>
    <w:rsid w:val="00A60057"/>
    <w:rsid w:val="00AF3AC3"/>
    <w:rsid w:val="00B339E9"/>
    <w:rsid w:val="00BC4B9E"/>
    <w:rsid w:val="00C729FB"/>
    <w:rsid w:val="00E55B3E"/>
    <w:rsid w:val="00F22346"/>
    <w:rsid w:val="00F8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200E13"/>
    <w:rPr>
      <w:rFonts w:ascii="Dutch TL" w:hAnsi="Dutch TL"/>
      <w:sz w:val="28"/>
      <w:lang w:eastAsia="zh-TW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rsid w:val="00200E1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200E13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200E13"/>
    <w:rPr>
      <w:rFonts w:ascii="Dutch TL" w:hAnsi="Dutch TL"/>
      <w:sz w:val="28"/>
      <w:lang w:eastAsia="zh-TW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rsid w:val="00200E1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200E13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17930B71.dotm</Template>
  <TotalTime>56</TotalTime>
  <Pages>2</Pages>
  <Words>439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Neimane</dc:creator>
  <cp:lastModifiedBy>Elīna Neimane</cp:lastModifiedBy>
  <cp:revision>6</cp:revision>
  <cp:lastPrinted>2014-02-25T08:48:00Z</cp:lastPrinted>
  <dcterms:created xsi:type="dcterms:W3CDTF">2014-02-25T08:00:00Z</dcterms:created>
  <dcterms:modified xsi:type="dcterms:W3CDTF">2014-02-26T09:03:00Z</dcterms:modified>
</cp:coreProperties>
</file>